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0D6" w:rsidRPr="003E40FA" w:rsidRDefault="00CA50F3" w:rsidP="00CA50F3">
      <w:pPr>
        <w:jc w:val="center"/>
        <w:rPr>
          <w:rFonts w:ascii="標楷體" w:eastAsia="標楷體" w:hAnsi="標楷體" w:hint="eastAsia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新北市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立竹圍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高級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中學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(</w:t>
      </w:r>
      <w:r w:rsidR="0021036C">
        <w:rPr>
          <w:rFonts w:ascii="標楷體" w:eastAsia="標楷體" w:hAnsi="標楷體" w:hint="eastAsia"/>
          <w:b/>
          <w:bCs/>
          <w:color w:val="1F497D"/>
          <w:sz w:val="30"/>
          <w:szCs w:val="30"/>
        </w:rPr>
        <w:t>國</w:t>
      </w:r>
      <w:r w:rsidR="003E40FA" w:rsidRPr="00235A0E">
        <w:rPr>
          <w:rFonts w:ascii="標楷體" w:eastAsia="標楷體" w:hAnsi="標楷體" w:hint="eastAsia"/>
          <w:b/>
          <w:bCs/>
          <w:color w:val="1F497D"/>
          <w:sz w:val="30"/>
          <w:szCs w:val="30"/>
        </w:rPr>
        <w:t>中部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)</w:t>
      </w:r>
      <w:r w:rsidR="006F7C19">
        <w:rPr>
          <w:rFonts w:ascii="標楷體" w:eastAsia="標楷體" w:hAnsi="標楷體" w:hint="eastAsia"/>
          <w:b/>
          <w:bCs/>
          <w:sz w:val="30"/>
          <w:szCs w:val="30"/>
        </w:rPr>
        <w:t>11</w:t>
      </w:r>
      <w:r w:rsidR="00D738DA">
        <w:rPr>
          <w:rFonts w:ascii="標楷體" w:eastAsia="標楷體" w:hAnsi="標楷體" w:hint="eastAsia"/>
          <w:b/>
          <w:bCs/>
          <w:sz w:val="30"/>
          <w:szCs w:val="30"/>
        </w:rPr>
        <w:t>3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學年度教師教學計畫及課程評量方式</w:t>
      </w:r>
    </w:p>
    <w:p w:rsidR="00CF60D6" w:rsidRDefault="00CF60D6">
      <w:pPr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2360"/>
        <w:gridCol w:w="1800"/>
        <w:gridCol w:w="4066"/>
      </w:tblGrid>
      <w:tr w:rsidR="00CF60D6">
        <w:tblPrEx>
          <w:tblCellMar>
            <w:top w:w="0" w:type="dxa"/>
            <w:bottom w:w="0" w:type="dxa"/>
          </w:tblCellMar>
        </w:tblPrEx>
        <w:tc>
          <w:tcPr>
            <w:tcW w:w="1468" w:type="dxa"/>
          </w:tcPr>
          <w:p w:rsidR="00CF60D6" w:rsidRDefault="00CF60D6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35A0E" w:rsidRDefault="00B03358">
            <w:pPr>
              <w:rPr>
                <w:rFonts w:ascii="標楷體" w:eastAsia="標楷體" w:hAnsi="標楷體" w:hint="eastAsia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張哲維</w:t>
            </w:r>
          </w:p>
        </w:tc>
        <w:tc>
          <w:tcPr>
            <w:tcW w:w="1800" w:type="dxa"/>
          </w:tcPr>
          <w:p w:rsidR="00CF60D6" w:rsidRDefault="00CF60D6">
            <w:pPr>
              <w:rPr>
                <w:rFonts w:ascii="標楷體" w:eastAsia="標楷體" w:hAnsi="標楷體" w:hint="eastAsia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別</w:t>
            </w:r>
          </w:p>
        </w:tc>
        <w:tc>
          <w:tcPr>
            <w:tcW w:w="4066" w:type="dxa"/>
          </w:tcPr>
          <w:p w:rsidR="00CF60D6" w:rsidRPr="00235A0E" w:rsidRDefault="00CF60D6">
            <w:pPr>
              <w:rPr>
                <w:rFonts w:ascii="標楷體" w:eastAsia="標楷體" w:hAnsi="標楷體" w:hint="eastAsia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 </w:t>
            </w:r>
            <w:r w:rsidR="00B03358" w:rsidRPr="00235A0E">
              <w:rPr>
                <w:rFonts w:ascii="標楷體" w:eastAsia="標楷體" w:hAnsi="標楷體" w:hint="eastAsia"/>
                <w:color w:val="1F497D"/>
                <w:sz w:val="28"/>
              </w:rPr>
              <w:t>教師兼輔導主任</w:t>
            </w:r>
          </w:p>
        </w:tc>
      </w:tr>
      <w:tr w:rsidR="00CF60D6">
        <w:tblPrEx>
          <w:tblCellMar>
            <w:top w:w="0" w:type="dxa"/>
            <w:bottom w:w="0" w:type="dxa"/>
          </w:tblCellMar>
        </w:tblPrEx>
        <w:trPr>
          <w:trHeight w:val="4423"/>
        </w:trPr>
        <w:tc>
          <w:tcPr>
            <w:tcW w:w="1468" w:type="dxa"/>
          </w:tcPr>
          <w:p w:rsidR="00CF60D6" w:rsidRDefault="00CF60D6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B03358" w:rsidRPr="00235A0E" w:rsidRDefault="00B03358" w:rsidP="00B03358">
            <w:pPr>
              <w:numPr>
                <w:ilvl w:val="0"/>
                <w:numId w:val="3"/>
              </w:numPr>
              <w:rPr>
                <w:rFonts w:ascii="標楷體" w:eastAsia="標楷體" w:hAnsi="標楷體" w:hint="eastAsia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學歷：</w:t>
            </w:r>
            <w:r w:rsidRPr="00235A0E">
              <w:rPr>
                <w:rFonts w:ascii="標楷體" w:eastAsia="標楷體" w:hAnsi="標楷體"/>
                <w:color w:val="1F497D"/>
                <w:sz w:val="28"/>
              </w:rPr>
              <w:t>國立台灣師範大學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地球科學系</w:t>
            </w:r>
            <w:r w:rsidRPr="00235A0E">
              <w:rPr>
                <w:rFonts w:ascii="標楷體" w:eastAsia="標楷體" w:hAnsi="標楷體"/>
                <w:color w:val="1F497D"/>
                <w:sz w:val="28"/>
              </w:rPr>
              <w:t>學士</w:t>
            </w:r>
          </w:p>
          <w:p w:rsidR="00B03358" w:rsidRPr="00235A0E" w:rsidRDefault="00B03358" w:rsidP="00B03358">
            <w:pPr>
              <w:rPr>
                <w:rFonts w:ascii="標楷體" w:eastAsia="標楷體" w:hAnsi="標楷體" w:hint="eastAsia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 xml:space="preserve">           國立台灣大學海洋研究所碩士</w:t>
            </w:r>
          </w:p>
          <w:p w:rsidR="00B03358" w:rsidRPr="00235A0E" w:rsidRDefault="00B03358" w:rsidP="00B03358">
            <w:pPr>
              <w:rPr>
                <w:rFonts w:ascii="標楷體" w:eastAsia="標楷體" w:hAnsi="標楷體" w:hint="eastAsia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 xml:space="preserve">           國立台灣師範大學地球科學所博士候選人</w:t>
            </w:r>
          </w:p>
          <w:p w:rsidR="00B03358" w:rsidRPr="00235A0E" w:rsidRDefault="00B03358" w:rsidP="00B03358">
            <w:pPr>
              <w:numPr>
                <w:ilvl w:val="0"/>
                <w:numId w:val="3"/>
              </w:numPr>
              <w:rPr>
                <w:rFonts w:ascii="標楷體" w:eastAsia="標楷體" w:hAnsi="標楷體" w:hint="eastAsia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經歷：</w:t>
            </w:r>
          </w:p>
          <w:p w:rsidR="00CF60D6" w:rsidRDefault="00B03358" w:rsidP="00B03358">
            <w:pPr>
              <w:ind w:left="840" w:hangingChars="300" w:hanging="840"/>
              <w:rPr>
                <w:rFonts w:ascii="標楷體" w:eastAsia="標楷體" w:hAnsi="標楷體" w:hint="eastAsia"/>
                <w:color w:val="000000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 xml:space="preserve">          歷任新北市立立竹圍國民中學導師、衛生組長、教學兼設備組長、研究發展組長</w:t>
            </w:r>
            <w:r w:rsidR="002868F5">
              <w:rPr>
                <w:rFonts w:ascii="標楷體" w:eastAsia="標楷體" w:hAnsi="標楷體" w:hint="eastAsia"/>
                <w:color w:val="1F497D"/>
                <w:sz w:val="28"/>
              </w:rPr>
              <w:t>，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現任輔導主任。</w:t>
            </w:r>
          </w:p>
        </w:tc>
      </w:tr>
    </w:tbl>
    <w:p w:rsidR="00CF60D6" w:rsidRDefault="00CF60D6">
      <w:pPr>
        <w:rPr>
          <w:rFonts w:ascii="標楷體" w:eastAsia="標楷體" w:hAnsi="標楷體" w:hint="eastAsia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4"/>
      </w:tblGrid>
      <w:tr w:rsidR="00CF60D6">
        <w:tblPrEx>
          <w:tblCellMar>
            <w:top w:w="0" w:type="dxa"/>
            <w:bottom w:w="0" w:type="dxa"/>
          </w:tblCellMar>
        </w:tblPrEx>
        <w:tc>
          <w:tcPr>
            <w:tcW w:w="9694" w:type="dxa"/>
            <w:vAlign w:val="center"/>
          </w:tcPr>
          <w:p w:rsidR="00CF60D6" w:rsidRDefault="00CF60D6">
            <w:pPr>
              <w:jc w:val="center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教學理念</w:t>
            </w:r>
          </w:p>
        </w:tc>
      </w:tr>
      <w:tr w:rsidR="00CF60D6">
        <w:tblPrEx>
          <w:tblCellMar>
            <w:top w:w="0" w:type="dxa"/>
            <w:bottom w:w="0" w:type="dxa"/>
          </w:tblCellMar>
        </w:tblPrEx>
        <w:trPr>
          <w:trHeight w:val="1979"/>
        </w:trPr>
        <w:tc>
          <w:tcPr>
            <w:tcW w:w="9694" w:type="dxa"/>
          </w:tcPr>
          <w:p w:rsidR="00B03358" w:rsidRPr="00235A0E" w:rsidRDefault="00B03358" w:rsidP="00B03358">
            <w:pPr>
              <w:numPr>
                <w:ilvl w:val="1"/>
                <w:numId w:val="2"/>
              </w:numPr>
              <w:rPr>
                <w:rFonts w:ascii="標楷體" w:eastAsia="標楷體" w:hAnsi="標楷體" w:hint="eastAsia"/>
                <w:bCs/>
                <w:color w:val="1F497D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教育願景:</w:t>
            </w:r>
          </w:p>
          <w:p w:rsidR="00B03358" w:rsidRPr="00235A0E" w:rsidRDefault="00B03358" w:rsidP="00B03358">
            <w:pPr>
              <w:pStyle w:val="a3"/>
              <w:rPr>
                <w:rFonts w:ascii="標楷體" w:hAnsi="標楷體" w:hint="eastAsia"/>
                <w:bCs/>
                <w:color w:val="1F497D"/>
              </w:rPr>
            </w:pPr>
            <w:r w:rsidRPr="00235A0E">
              <w:rPr>
                <w:rFonts w:ascii="標楷體" w:hAnsi="標楷體" w:hint="eastAsia"/>
                <w:bCs/>
                <w:color w:val="1F497D"/>
              </w:rPr>
              <w:t>在勇猛精進、謙虛有禮的架構之下，以創新、合作、獨立、踏實和效率的五大主軸，使學生樂在學習、教師樂在教學。</w:t>
            </w:r>
          </w:p>
          <w:p w:rsidR="00B03358" w:rsidRPr="00235A0E" w:rsidRDefault="00B03358" w:rsidP="00B03358">
            <w:pPr>
              <w:rPr>
                <w:rFonts w:ascii="標楷體" w:eastAsia="標楷體" w:hAnsi="標楷體" w:hint="eastAsia"/>
                <w:bCs/>
                <w:color w:val="1F497D"/>
                <w:sz w:val="26"/>
                <w:szCs w:val="26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  <w:sz w:val="26"/>
                <w:szCs w:val="26"/>
              </w:rPr>
              <w:t xml:space="preserve">    (</w:t>
            </w:r>
            <w:r w:rsidR="00401029">
              <w:rPr>
                <w:rFonts w:ascii="標楷體" w:eastAsia="標楷體" w:hAnsi="標楷體" w:hint="eastAsia"/>
                <w:bCs/>
                <w:color w:val="1F497D"/>
                <w:sz w:val="26"/>
                <w:szCs w:val="26"/>
              </w:rPr>
              <w:t>二</w:t>
            </w:r>
            <w:r w:rsidRPr="00235A0E">
              <w:rPr>
                <w:rFonts w:ascii="標楷體" w:eastAsia="標楷體" w:hAnsi="標楷體" w:hint="eastAsia"/>
                <w:bCs/>
                <w:color w:val="1F497D"/>
                <w:sz w:val="26"/>
                <w:szCs w:val="26"/>
              </w:rPr>
              <w:t xml:space="preserve">)   </w:t>
            </w:r>
            <w:r w:rsidR="00401029">
              <w:rPr>
                <w:rFonts w:ascii="標楷體" w:eastAsia="標楷體" w:hAnsi="標楷體" w:hint="eastAsia"/>
                <w:bCs/>
                <w:color w:val="1F497D"/>
                <w:sz w:val="26"/>
                <w:szCs w:val="26"/>
              </w:rPr>
              <w:t>教學</w:t>
            </w:r>
            <w:r w:rsidRPr="00235A0E">
              <w:rPr>
                <w:rFonts w:ascii="標楷體" w:eastAsia="標楷體" w:hAnsi="標楷體" w:hint="eastAsia"/>
                <w:bCs/>
                <w:color w:val="1F497D"/>
                <w:sz w:val="26"/>
                <w:szCs w:val="26"/>
              </w:rPr>
              <w:t>策略</w:t>
            </w:r>
          </w:p>
          <w:p w:rsidR="00B03358" w:rsidRPr="00235A0E" w:rsidRDefault="00B03358" w:rsidP="00B03358">
            <w:pPr>
              <w:ind w:firstLineChars="500" w:firstLine="1200"/>
              <w:rPr>
                <w:rFonts w:ascii="標楷體" w:eastAsia="標楷體" w:hAnsi="標楷體" w:hint="eastAsia"/>
                <w:bCs/>
                <w:color w:val="1F497D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1、設計多元課程。</w:t>
            </w:r>
          </w:p>
          <w:p w:rsidR="00B03358" w:rsidRPr="00235A0E" w:rsidRDefault="00B03358" w:rsidP="00B03358">
            <w:pPr>
              <w:ind w:firstLineChars="500" w:firstLine="1200"/>
              <w:rPr>
                <w:rFonts w:ascii="標楷體" w:eastAsia="標楷體" w:hAnsi="標楷體" w:hint="eastAsia"/>
                <w:bCs/>
                <w:color w:val="1F497D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2、專業成長，增進教學知能。</w:t>
            </w:r>
          </w:p>
          <w:p w:rsidR="00B03358" w:rsidRPr="00235A0E" w:rsidRDefault="00B03358" w:rsidP="00B03358">
            <w:pPr>
              <w:ind w:firstLineChars="500" w:firstLine="1200"/>
              <w:rPr>
                <w:rFonts w:ascii="標楷體" w:eastAsia="標楷體" w:hAnsi="標楷體" w:hint="eastAsia"/>
                <w:bCs/>
                <w:color w:val="1F497D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3、創造和諧氛圍。</w:t>
            </w:r>
          </w:p>
          <w:p w:rsidR="00B03358" w:rsidRPr="00235A0E" w:rsidRDefault="00B03358" w:rsidP="00B03358">
            <w:pPr>
              <w:ind w:firstLineChars="500" w:firstLine="1200"/>
              <w:rPr>
                <w:rFonts w:ascii="標楷體" w:eastAsia="標楷體" w:hAnsi="標楷體" w:hint="eastAsia"/>
                <w:bCs/>
                <w:color w:val="1F497D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4、融合社區資源。</w:t>
            </w:r>
          </w:p>
          <w:p w:rsidR="0019015B" w:rsidRPr="00235A0E" w:rsidRDefault="00B03358" w:rsidP="00B03358">
            <w:pPr>
              <w:autoSpaceDE w:val="0"/>
              <w:autoSpaceDN w:val="0"/>
              <w:adjustRightInd w:val="0"/>
              <w:spacing w:line="400" w:lineRule="exact"/>
              <w:ind w:firstLineChars="500" w:firstLine="1200"/>
              <w:rPr>
                <w:rFonts w:ascii="標楷體" w:eastAsia="標楷體" w:hAnsi="標楷體" w:hint="eastAsia"/>
                <w:bCs/>
                <w:color w:val="1F497D"/>
                <w:kern w:val="0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5、掌握學習成效，落實多元評量。</w:t>
            </w:r>
          </w:p>
        </w:tc>
      </w:tr>
    </w:tbl>
    <w:p w:rsidR="00CF60D6" w:rsidRDefault="00CF60D6">
      <w:pPr>
        <w:rPr>
          <w:rFonts w:ascii="標楷體" w:eastAsia="標楷體" w:hAnsi="標楷體" w:hint="eastAsia"/>
          <w:sz w:val="28"/>
          <w:bdr w:val="single" w:sz="4" w:space="0" w:color="auto"/>
        </w:rPr>
      </w:pPr>
    </w:p>
    <w:p w:rsidR="00CF60D6" w:rsidRDefault="00CF60D6">
      <w:pPr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8"/>
        <w:gridCol w:w="2482"/>
        <w:gridCol w:w="1041"/>
        <w:gridCol w:w="2484"/>
        <w:gridCol w:w="1059"/>
        <w:gridCol w:w="1340"/>
      </w:tblGrid>
      <w:tr w:rsidR="00CF60D6" w:rsidTr="008C5352">
        <w:tblPrEx>
          <w:tblCellMar>
            <w:top w:w="0" w:type="dxa"/>
            <w:bottom w:w="0" w:type="dxa"/>
          </w:tblCellMar>
        </w:tblPrEx>
        <w:tc>
          <w:tcPr>
            <w:tcW w:w="1288" w:type="dxa"/>
          </w:tcPr>
          <w:p w:rsidR="00CF60D6" w:rsidRDefault="00CF60D6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班級</w:t>
            </w:r>
          </w:p>
        </w:tc>
        <w:tc>
          <w:tcPr>
            <w:tcW w:w="2482" w:type="dxa"/>
          </w:tcPr>
          <w:p w:rsidR="00CF60D6" w:rsidRPr="00546831" w:rsidRDefault="00C5334B">
            <w:pPr>
              <w:rPr>
                <w:rFonts w:ascii="標楷體" w:eastAsia="標楷體" w:hAnsi="標楷體" w:hint="eastAsia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904</w:t>
            </w:r>
            <w:r w:rsidR="00D738DA">
              <w:rPr>
                <w:rFonts w:ascii="標楷體" w:eastAsia="標楷體" w:hAnsi="標楷體" w:hint="eastAsia"/>
                <w:color w:val="1F497D"/>
                <w:sz w:val="28"/>
              </w:rPr>
              <w:t>、</w:t>
            </w:r>
            <w:r w:rsidR="00725E21">
              <w:rPr>
                <w:rFonts w:ascii="標楷體" w:eastAsia="標楷體" w:hAnsi="標楷體" w:hint="eastAsia"/>
                <w:color w:val="1F497D"/>
                <w:sz w:val="28"/>
              </w:rPr>
              <w:t>9</w:t>
            </w:r>
            <w:r w:rsidR="00401029">
              <w:rPr>
                <w:rFonts w:ascii="標楷體" w:eastAsia="標楷體" w:hAnsi="標楷體" w:hint="eastAsia"/>
                <w:color w:val="1F497D"/>
                <w:sz w:val="28"/>
              </w:rPr>
              <w:t>0</w:t>
            </w:r>
            <w:r w:rsidR="00C54BA7">
              <w:rPr>
                <w:rFonts w:ascii="標楷體" w:eastAsia="標楷體" w:hAnsi="標楷體" w:hint="eastAsia"/>
                <w:color w:val="1F497D"/>
                <w:sz w:val="28"/>
              </w:rPr>
              <w:t>5</w:t>
            </w:r>
            <w:r>
              <w:rPr>
                <w:rFonts w:ascii="標楷體" w:eastAsia="標楷體" w:hAnsi="標楷體" w:hint="eastAsia"/>
                <w:color w:val="1F497D"/>
                <w:sz w:val="28"/>
              </w:rPr>
              <w:t>、90</w:t>
            </w:r>
            <w:r w:rsidR="00D738DA">
              <w:rPr>
                <w:rFonts w:ascii="標楷體" w:eastAsia="標楷體" w:hAnsi="標楷體" w:hint="eastAsia"/>
                <w:color w:val="1F497D"/>
                <w:sz w:val="28"/>
              </w:rPr>
              <w:t>7</w:t>
            </w:r>
          </w:p>
        </w:tc>
        <w:tc>
          <w:tcPr>
            <w:tcW w:w="1041" w:type="dxa"/>
          </w:tcPr>
          <w:p w:rsidR="00CF60D6" w:rsidRDefault="00CF60D6">
            <w:pPr>
              <w:rPr>
                <w:rFonts w:ascii="標楷體" w:eastAsia="標楷體" w:hAnsi="標楷體" w:hint="eastAsia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科目</w:t>
            </w:r>
          </w:p>
        </w:tc>
        <w:tc>
          <w:tcPr>
            <w:tcW w:w="2484" w:type="dxa"/>
          </w:tcPr>
          <w:p w:rsidR="00725E21" w:rsidRPr="00235A0E" w:rsidRDefault="00725E21">
            <w:pPr>
              <w:rPr>
                <w:rFonts w:ascii="標楷體" w:eastAsia="標楷體" w:hAnsi="標楷體" w:hint="eastAsia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地球環境變遷與實習</w:t>
            </w:r>
          </w:p>
        </w:tc>
        <w:tc>
          <w:tcPr>
            <w:tcW w:w="1059" w:type="dxa"/>
            <w:vAlign w:val="center"/>
          </w:tcPr>
          <w:p w:rsidR="00CF60D6" w:rsidRPr="0019015B" w:rsidRDefault="00CF60D6" w:rsidP="0019015B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19015B">
              <w:rPr>
                <w:rFonts w:ascii="標楷體" w:eastAsia="標楷體" w:hAnsi="標楷體" w:hint="eastAsia"/>
                <w:color w:val="000000"/>
              </w:rPr>
              <w:t>每週時數</w:t>
            </w:r>
          </w:p>
        </w:tc>
        <w:tc>
          <w:tcPr>
            <w:tcW w:w="1340" w:type="dxa"/>
          </w:tcPr>
          <w:p w:rsidR="00CF60D6" w:rsidRDefault="00C5334B">
            <w:pPr>
              <w:rPr>
                <w:rFonts w:ascii="標楷體" w:eastAsia="標楷體" w:hAnsi="標楷體" w:hint="eastAsia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1</w:t>
            </w:r>
          </w:p>
        </w:tc>
      </w:tr>
      <w:tr w:rsidR="00CF60D6" w:rsidTr="008C5352">
        <w:tblPrEx>
          <w:tblCellMar>
            <w:top w:w="0" w:type="dxa"/>
            <w:bottom w:w="0" w:type="dxa"/>
          </w:tblCellMar>
        </w:tblPrEx>
        <w:trPr>
          <w:trHeight w:val="3165"/>
        </w:trPr>
        <w:tc>
          <w:tcPr>
            <w:tcW w:w="1288" w:type="dxa"/>
          </w:tcPr>
          <w:p w:rsidR="00CF60D6" w:rsidRDefault="00CF60D6" w:rsidP="00A86D62">
            <w:pPr>
              <w:spacing w:line="520" w:lineRule="exact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lastRenderedPageBreak/>
              <w:t>教學方式</w:t>
            </w:r>
          </w:p>
          <w:p w:rsidR="00CF60D6" w:rsidRDefault="00CF60D6" w:rsidP="00A86D62">
            <w:pPr>
              <w:spacing w:line="520" w:lineRule="exact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概    述</w:t>
            </w:r>
          </w:p>
        </w:tc>
        <w:tc>
          <w:tcPr>
            <w:tcW w:w="8406" w:type="dxa"/>
            <w:gridSpan w:val="5"/>
          </w:tcPr>
          <w:p w:rsidR="008C5352" w:rsidRPr="00235A0E" w:rsidRDefault="008C5352" w:rsidP="00D0489F">
            <w:pPr>
              <w:numPr>
                <w:ilvl w:val="0"/>
                <w:numId w:val="5"/>
              </w:numPr>
              <w:spacing w:line="200" w:lineRule="atLeast"/>
              <w:ind w:left="840" w:hangingChars="300" w:hanging="840"/>
              <w:rPr>
                <w:rFonts w:ascii="標楷體" w:eastAsia="標楷體" w:hAnsi="標楷體" w:hint="eastAsia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理論及科學史部份以講述的方式為主，輔以影片及隨堂練習。</w:t>
            </w:r>
          </w:p>
          <w:p w:rsidR="00CF60D6" w:rsidRPr="00C5334B" w:rsidRDefault="00C5334B" w:rsidP="00C5334B">
            <w:pPr>
              <w:numPr>
                <w:ilvl w:val="0"/>
                <w:numId w:val="5"/>
              </w:numPr>
              <w:spacing w:line="200" w:lineRule="atLeast"/>
              <w:ind w:left="840" w:hangingChars="300" w:hanging="840"/>
              <w:rPr>
                <w:rFonts w:ascii="標楷體" w:eastAsia="標楷體" w:hAnsi="標楷體" w:hint="eastAsia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活動</w:t>
            </w:r>
            <w:r w:rsidR="00D0489F" w:rsidRPr="00C5334B">
              <w:rPr>
                <w:rFonts w:ascii="標楷體" w:eastAsia="標楷體" w:hAnsi="標楷體" w:hint="eastAsia"/>
                <w:color w:val="1F497D"/>
                <w:sz w:val="28"/>
              </w:rPr>
              <w:t>部分</w:t>
            </w:r>
            <w:r w:rsidR="008C5352" w:rsidRPr="00C5334B">
              <w:rPr>
                <w:rFonts w:ascii="標楷體" w:eastAsia="標楷體" w:hAnsi="標楷體" w:hint="eastAsia"/>
                <w:color w:val="1F497D"/>
                <w:sz w:val="28"/>
              </w:rPr>
              <w:t>以分組方式進行，發揮小隊精神合作學習。</w:t>
            </w:r>
            <w:r w:rsidR="00D0489F" w:rsidRPr="00C5334B">
              <w:rPr>
                <w:rFonts w:ascii="標楷體" w:eastAsia="標楷體" w:hAnsi="標楷體" w:hint="eastAsia"/>
                <w:color w:val="1F497D"/>
                <w:sz w:val="28"/>
              </w:rPr>
              <w:t>鼓勵學生發表意見、個人看法，建立自主學習之能力。</w:t>
            </w:r>
          </w:p>
        </w:tc>
      </w:tr>
      <w:tr w:rsidR="00CF60D6" w:rsidTr="008C5352">
        <w:tblPrEx>
          <w:tblCellMar>
            <w:top w:w="0" w:type="dxa"/>
            <w:bottom w:w="0" w:type="dxa"/>
          </w:tblCellMar>
        </w:tblPrEx>
        <w:tc>
          <w:tcPr>
            <w:tcW w:w="1288" w:type="dxa"/>
          </w:tcPr>
          <w:p w:rsidR="00CF60D6" w:rsidRDefault="00CF60D6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8C5352" w:rsidRPr="00235A0E" w:rsidRDefault="00C5334B" w:rsidP="008C5352">
            <w:pPr>
              <w:rPr>
                <w:rFonts w:ascii="標楷體" w:eastAsia="標楷體" w:hAnsi="標楷體" w:hint="eastAsia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一、</w:t>
            </w:r>
            <w:r w:rsidR="005D3C83">
              <w:rPr>
                <w:rFonts w:ascii="標楷體" w:eastAsia="標楷體" w:hAnsi="標楷體" w:hint="eastAsia"/>
                <w:color w:val="1F497D"/>
                <w:sz w:val="28"/>
              </w:rPr>
              <w:t>配合9年級段考時程分3次結算成績，並於</w:t>
            </w:r>
            <w:bookmarkStart w:id="0" w:name="_GoBack"/>
            <w:bookmarkEnd w:id="0"/>
            <w:r w:rsidR="005D3C83">
              <w:rPr>
                <w:rFonts w:ascii="標楷體" w:eastAsia="標楷體" w:hAnsi="標楷體" w:hint="eastAsia"/>
                <w:color w:val="1F497D"/>
                <w:sz w:val="28"/>
              </w:rPr>
              <w:t>期末登錄</w:t>
            </w:r>
            <w:r w:rsidR="00902AAB">
              <w:rPr>
                <w:rFonts w:ascii="標楷體" w:eastAsia="標楷體" w:hAnsi="標楷體" w:hint="eastAsia"/>
                <w:color w:val="1F497D"/>
                <w:sz w:val="28"/>
              </w:rPr>
              <w:t>於</w:t>
            </w:r>
            <w:r w:rsidR="005D3C83">
              <w:rPr>
                <w:rFonts w:ascii="標楷體" w:eastAsia="標楷體" w:hAnsi="標楷體" w:hint="eastAsia"/>
                <w:color w:val="1F497D"/>
                <w:sz w:val="28"/>
              </w:rPr>
              <w:t>成績系統。</w:t>
            </w:r>
          </w:p>
          <w:p w:rsidR="008C5352" w:rsidRPr="00235A0E" w:rsidRDefault="005D3C83" w:rsidP="008C5352">
            <w:pPr>
              <w:rPr>
                <w:rFonts w:ascii="標楷體" w:eastAsia="標楷體" w:hAnsi="標楷體" w:hint="eastAsia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二、計分方式：</w:t>
            </w:r>
          </w:p>
          <w:p w:rsidR="000041A9" w:rsidRPr="000041A9" w:rsidRDefault="008C5352" w:rsidP="008C5352">
            <w:pPr>
              <w:rPr>
                <w:rFonts w:ascii="標楷體" w:eastAsia="標楷體" w:hAnsi="標楷體" w:hint="eastAsia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總分100分按下列項目及比例加總</w:t>
            </w:r>
            <w:r w:rsidR="000041A9">
              <w:rPr>
                <w:rFonts w:ascii="標楷體" w:eastAsia="標楷體" w:hAnsi="標楷體" w:hint="eastAsia"/>
                <w:color w:val="1F497D"/>
                <w:sz w:val="28"/>
              </w:rPr>
              <w:t>，採計項目及比例依現況彈性調整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。</w:t>
            </w:r>
          </w:p>
          <w:p w:rsidR="008C5352" w:rsidRPr="00235A0E" w:rsidRDefault="008C5352" w:rsidP="008C5352">
            <w:pPr>
              <w:numPr>
                <w:ilvl w:val="0"/>
                <w:numId w:val="4"/>
              </w:numPr>
              <w:spacing w:line="360" w:lineRule="auto"/>
              <w:rPr>
                <w:rFonts w:ascii="標楷體" w:eastAsia="標楷體" w:hAnsi="標楷體" w:hint="eastAsia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筆記</w:t>
            </w:r>
            <w:r w:rsidR="005D3C83">
              <w:rPr>
                <w:rFonts w:ascii="標楷體" w:eastAsia="標楷體" w:hAnsi="標楷體" w:hint="eastAsia"/>
                <w:color w:val="1F497D"/>
                <w:sz w:val="28"/>
              </w:rPr>
              <w:t>40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﹪</w:t>
            </w:r>
          </w:p>
          <w:p w:rsidR="008C5352" w:rsidRPr="00235A0E" w:rsidRDefault="005D3C83" w:rsidP="008C5352">
            <w:pPr>
              <w:numPr>
                <w:ilvl w:val="0"/>
                <w:numId w:val="4"/>
              </w:numPr>
              <w:spacing w:line="360" w:lineRule="auto"/>
              <w:rPr>
                <w:rFonts w:ascii="標楷體" w:eastAsia="標楷體" w:hAnsi="標楷體" w:hint="eastAsia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活動學習單20</w:t>
            </w:r>
            <w:r w:rsidR="008C5352" w:rsidRPr="00235A0E">
              <w:rPr>
                <w:rFonts w:ascii="標楷體" w:eastAsia="標楷體" w:hAnsi="標楷體" w:hint="eastAsia"/>
                <w:color w:val="1F497D"/>
                <w:sz w:val="28"/>
              </w:rPr>
              <w:t>﹪</w:t>
            </w:r>
          </w:p>
          <w:p w:rsidR="008C5352" w:rsidRPr="00235A0E" w:rsidRDefault="008C5352" w:rsidP="008C5352">
            <w:pPr>
              <w:numPr>
                <w:ilvl w:val="0"/>
                <w:numId w:val="4"/>
              </w:numPr>
              <w:spacing w:line="360" w:lineRule="auto"/>
              <w:rPr>
                <w:rFonts w:ascii="標楷體" w:eastAsia="標楷體" w:hAnsi="標楷體" w:hint="eastAsia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日常行為表現</w:t>
            </w:r>
            <w:r w:rsidR="005D3C83">
              <w:rPr>
                <w:rFonts w:ascii="標楷體" w:eastAsia="標楷體" w:hAnsi="標楷體" w:hint="eastAsia"/>
                <w:color w:val="1F497D"/>
                <w:sz w:val="28"/>
              </w:rPr>
              <w:t>30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﹪</w:t>
            </w:r>
          </w:p>
          <w:p w:rsidR="0019015B" w:rsidRPr="00235A0E" w:rsidRDefault="008C5352" w:rsidP="00D0489F">
            <w:pPr>
              <w:numPr>
                <w:ilvl w:val="0"/>
                <w:numId w:val="4"/>
              </w:numPr>
              <w:spacing w:line="360" w:lineRule="auto"/>
              <w:rPr>
                <w:rFonts w:ascii="標楷體" w:eastAsia="標楷體" w:hAnsi="標楷體" w:hint="eastAsia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隨堂測驗成績</w:t>
            </w:r>
            <w:r w:rsidR="005D3C83">
              <w:rPr>
                <w:rFonts w:ascii="標楷體" w:eastAsia="標楷體" w:hAnsi="標楷體" w:hint="eastAsia"/>
                <w:color w:val="1F497D"/>
                <w:sz w:val="28"/>
              </w:rPr>
              <w:t>10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﹪</w:t>
            </w:r>
          </w:p>
        </w:tc>
      </w:tr>
    </w:tbl>
    <w:p w:rsidR="00CF60D6" w:rsidRDefault="00CF60D6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 w:hint="eastAsia"/>
          <w:b/>
          <w:color w:val="FF0000"/>
        </w:rPr>
      </w:pPr>
    </w:p>
    <w:p w:rsidR="00BA609F" w:rsidRPr="00C5750C" w:rsidRDefault="00BA609F" w:rsidP="0021036C">
      <w:pPr>
        <w:rPr>
          <w:rFonts w:ascii="標楷體" w:eastAsia="標楷體" w:hAnsi="標楷體" w:hint="eastAsia"/>
          <w:b/>
          <w:color w:val="FF0000"/>
        </w:rPr>
      </w:pPr>
    </w:p>
    <w:sectPr w:rsidR="00BA609F" w:rsidRPr="00C5750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85F" w:rsidRDefault="0022485F" w:rsidP="00CA50F3">
      <w:r>
        <w:separator/>
      </w:r>
    </w:p>
  </w:endnote>
  <w:endnote w:type="continuationSeparator" w:id="0">
    <w:p w:rsidR="0022485F" w:rsidRDefault="0022485F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85F" w:rsidRDefault="0022485F" w:rsidP="00CA50F3">
      <w:r>
        <w:separator/>
      </w:r>
    </w:p>
  </w:footnote>
  <w:footnote w:type="continuationSeparator" w:id="0">
    <w:p w:rsidR="0022485F" w:rsidRDefault="0022485F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41A9"/>
    <w:rsid w:val="0008477B"/>
    <w:rsid w:val="00162EE6"/>
    <w:rsid w:val="00186897"/>
    <w:rsid w:val="0019015B"/>
    <w:rsid w:val="0021036C"/>
    <w:rsid w:val="0022485F"/>
    <w:rsid w:val="00234C1A"/>
    <w:rsid w:val="00235A0E"/>
    <w:rsid w:val="002868F5"/>
    <w:rsid w:val="002B47B6"/>
    <w:rsid w:val="00306AF3"/>
    <w:rsid w:val="00335EA6"/>
    <w:rsid w:val="003E40FA"/>
    <w:rsid w:val="00401029"/>
    <w:rsid w:val="00546831"/>
    <w:rsid w:val="005B5180"/>
    <w:rsid w:val="005C5158"/>
    <w:rsid w:val="005D3C83"/>
    <w:rsid w:val="00603A8B"/>
    <w:rsid w:val="00650CFD"/>
    <w:rsid w:val="006F7C19"/>
    <w:rsid w:val="00725E21"/>
    <w:rsid w:val="00791C31"/>
    <w:rsid w:val="00830EA4"/>
    <w:rsid w:val="00852C9B"/>
    <w:rsid w:val="008A1612"/>
    <w:rsid w:val="008B31E5"/>
    <w:rsid w:val="008C5352"/>
    <w:rsid w:val="00902AAB"/>
    <w:rsid w:val="009F071C"/>
    <w:rsid w:val="009F22F6"/>
    <w:rsid w:val="00A16937"/>
    <w:rsid w:val="00A216D4"/>
    <w:rsid w:val="00A37CA9"/>
    <w:rsid w:val="00A86D62"/>
    <w:rsid w:val="00AF66F9"/>
    <w:rsid w:val="00B03358"/>
    <w:rsid w:val="00B3558E"/>
    <w:rsid w:val="00B96CF5"/>
    <w:rsid w:val="00BA2AF1"/>
    <w:rsid w:val="00BA609F"/>
    <w:rsid w:val="00BB48A9"/>
    <w:rsid w:val="00BE5158"/>
    <w:rsid w:val="00C20C00"/>
    <w:rsid w:val="00C5334B"/>
    <w:rsid w:val="00C54BA7"/>
    <w:rsid w:val="00C5750C"/>
    <w:rsid w:val="00CA50F3"/>
    <w:rsid w:val="00CF60D6"/>
    <w:rsid w:val="00D0489F"/>
    <w:rsid w:val="00D203F0"/>
    <w:rsid w:val="00D25658"/>
    <w:rsid w:val="00D738DA"/>
    <w:rsid w:val="00DB51B6"/>
    <w:rsid w:val="00E84992"/>
    <w:rsid w:val="00EA0282"/>
    <w:rsid w:val="00F47608"/>
    <w:rsid w:val="00F54F64"/>
    <w:rsid w:val="00FE06C7"/>
    <w:rsid w:val="00F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C13518"/>
  <w15:chartTrackingRefBased/>
  <w15:docId w15:val="{FAEFDFF9-7FF5-41F2-B7A0-8C99BF59E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A50F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2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2368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522</Characters>
  <Application>Microsoft Office Word</Application>
  <DocSecurity>0</DocSecurity>
  <Lines>4</Lines>
  <Paragraphs>1</Paragraphs>
  <ScaleCrop>false</ScaleCrop>
  <Company>twjh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cp:lastModifiedBy>user</cp:lastModifiedBy>
  <cp:revision>2</cp:revision>
  <cp:lastPrinted>2013-08-29T23:55:00Z</cp:lastPrinted>
  <dcterms:created xsi:type="dcterms:W3CDTF">2024-09-04T00:30:00Z</dcterms:created>
  <dcterms:modified xsi:type="dcterms:W3CDTF">2024-09-04T00:30:00Z</dcterms:modified>
</cp:coreProperties>
</file>